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4D8F">
      <w:pPr>
        <w:spacing w:line="360" w:lineRule="auto"/>
        <w:jc w:val="lef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</w:p>
    <w:p w14:paraId="4AABA7A7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融资租赁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业务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询价函</w:t>
      </w:r>
    </w:p>
    <w:tbl>
      <w:tblPr>
        <w:tblStyle w:val="2"/>
        <w:tblW w:w="89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5906"/>
      </w:tblGrid>
      <w:tr w14:paraId="1EF5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3C2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承租人</w:t>
            </w:r>
          </w:p>
        </w:tc>
        <w:tc>
          <w:tcPr>
            <w:tcW w:w="5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6F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青岛青铁置业发展有限公司</w:t>
            </w:r>
          </w:p>
        </w:tc>
      </w:tr>
      <w:tr w14:paraId="1E8A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241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出租人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0F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8EE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D5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租赁金额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AE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***亿元</w:t>
            </w:r>
          </w:p>
        </w:tc>
      </w:tr>
      <w:tr w14:paraId="641C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2F2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租赁物类别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27B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注明以设备类或不动产类、构筑物类等开展的具体要求。</w:t>
            </w:r>
          </w:p>
        </w:tc>
      </w:tr>
      <w:tr w14:paraId="58AB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C90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租赁年限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D9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***年</w:t>
            </w:r>
          </w:p>
        </w:tc>
      </w:tr>
      <w:tr w14:paraId="127FF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9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B8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8837"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其他事项</w:t>
            </w:r>
          </w:p>
        </w:tc>
      </w:tr>
      <w:tr w14:paraId="3712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4B0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租赁利率(综合成本)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55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不高于***%/年</w:t>
            </w:r>
          </w:p>
        </w:tc>
      </w:tr>
      <w:tr w14:paraId="3BA9D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59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款项提用要求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86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注明是否支持分批提用及提用截止时间。</w:t>
            </w:r>
          </w:p>
        </w:tc>
      </w:tr>
      <w:tr w14:paraId="4BFA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6A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租赁模式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88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售后回租</w:t>
            </w:r>
          </w:p>
        </w:tc>
      </w:tr>
      <w:tr w14:paraId="24DB8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92E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租金支付周期及方式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39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E9A8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F1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增信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E8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E52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22C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提前还款约束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B8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可提前还款</w:t>
            </w:r>
          </w:p>
        </w:tc>
      </w:tr>
      <w:tr w14:paraId="4042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DB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报价有效期/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落地周期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F8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C42C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F85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5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07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47F4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bCs/>
          <w:sz w:val="24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8"/>
          <w:lang w:val="en-US" w:eastAsia="zh-CN"/>
        </w:rPr>
        <w:t>备注：融资总成本(不可报区间价格)，包含完成本业务的一切费用，包括但不限于资金成本、中介机构费用、管理费、税费、服务费等完成本业务所需的全部费用。</w:t>
      </w:r>
    </w:p>
    <w:p w14:paraId="544A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经办人：                   联系方式：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MTgxODg5M2RkZmZkMDg4M2FkNGRjOTM1NTU5MjcifQ=="/>
  </w:docVars>
  <w:rsids>
    <w:rsidRoot w:val="60D338F4"/>
    <w:rsid w:val="14CF1CAB"/>
    <w:rsid w:val="24BC4413"/>
    <w:rsid w:val="2D632CF4"/>
    <w:rsid w:val="49BB2DB7"/>
    <w:rsid w:val="54955161"/>
    <w:rsid w:val="60D338F4"/>
    <w:rsid w:val="73FB45A4"/>
    <w:rsid w:val="743C3844"/>
    <w:rsid w:val="77207CC4"/>
    <w:rsid w:val="7B9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290</Characters>
  <Lines>0</Lines>
  <Paragraphs>0</Paragraphs>
  <TotalTime>10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2024-11-15T07:43:00Z</dcterms:created>
  <dc:creator>青青</dc:creator>
  <cp:lastModifiedBy>86186</cp:lastModifiedBy>
  <dcterms:modified xsi:type="dcterms:W3CDTF">2025-08-14T02:18:20Z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A5A35301E1974844B8B566A4986D393E_13</vt:lpwstr>
  </property>
  <property fmtid="{D5CDD505-2E9C-101B-9397-08002B2CF9AE}" pid="4" name="KSOTemplateDocerSaveRecord">
    <vt:lpwstr>eyJoZGlkIjoiNjQxMDc3MmZkOWI4MmZjMTMzZjgyNzE4OWFjNjhjOGIiLCJ1c2VySWQiOiI4NjE3NDE5OTkifQ==</vt:lpwstr>
  </property>
</Properties>
</file>